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0ED48" w14:textId="6203BF68" w:rsidR="009C6098" w:rsidRDefault="009C6098" w:rsidP="009C6098">
      <w:pPr>
        <w:rPr>
          <w:b/>
          <w:bCs/>
        </w:rPr>
      </w:pPr>
      <w:r>
        <w:rPr>
          <w:b/>
          <w:bCs/>
        </w:rPr>
        <w:t>Záchytná vana s roštem pro 1 sud, 100 l</w:t>
      </w:r>
    </w:p>
    <w:p w14:paraId="59815145" w14:textId="11D17422" w:rsidR="009C6098" w:rsidRPr="009C6098" w:rsidRDefault="009C6098" w:rsidP="009C6098">
      <w:pPr>
        <w:rPr>
          <w:b/>
          <w:bCs/>
        </w:rPr>
      </w:pPr>
      <w:r w:rsidRPr="009C6098">
        <w:rPr>
          <w:b/>
          <w:bCs/>
        </w:rPr>
        <w:t>Popis a parametry</w:t>
      </w:r>
    </w:p>
    <w:p w14:paraId="5117B462" w14:textId="77777777" w:rsidR="009C6098" w:rsidRPr="009C6098" w:rsidRDefault="009C6098" w:rsidP="009C6098">
      <w:pPr>
        <w:numPr>
          <w:ilvl w:val="0"/>
          <w:numId w:val="2"/>
        </w:numPr>
      </w:pPr>
      <w:r w:rsidRPr="009C6098">
        <w:t>slouží k zachycení látek nebezpečných pro životní prostředí v souladu s platnými normami</w:t>
      </w:r>
    </w:p>
    <w:p w14:paraId="156FF829" w14:textId="1BF84D84" w:rsidR="009C6098" w:rsidRPr="009C6098" w:rsidRDefault="009C6098" w:rsidP="009C6098">
      <w:pPr>
        <w:numPr>
          <w:ilvl w:val="0"/>
          <w:numId w:val="2"/>
        </w:numPr>
      </w:pPr>
      <w:r w:rsidRPr="009C6098">
        <w:t>záchytn</w:t>
      </w:r>
      <w:r>
        <w:t>á</w:t>
      </w:r>
      <w:r w:rsidRPr="009C6098">
        <w:t xml:space="preserve"> van</w:t>
      </w:r>
      <w:r>
        <w:t>a</w:t>
      </w:r>
      <w:r w:rsidRPr="009C6098">
        <w:t xml:space="preserve"> na nohách (lze přemístit paletizačním vozíkem)</w:t>
      </w:r>
    </w:p>
    <w:p w14:paraId="038FE73C" w14:textId="77777777" w:rsidR="009C6098" w:rsidRPr="009C6098" w:rsidRDefault="009C6098" w:rsidP="009C6098">
      <w:pPr>
        <w:numPr>
          <w:ilvl w:val="0"/>
          <w:numId w:val="2"/>
        </w:numPr>
      </w:pPr>
      <w:r w:rsidRPr="009C6098">
        <w:t>povrchová úprava je provedena zinkováním nebo práškovou barvou v odstínu modré</w:t>
      </w:r>
    </w:p>
    <w:p w14:paraId="42A68DF6" w14:textId="600C6E0D" w:rsidR="009C6098" w:rsidRDefault="009C6098" w:rsidP="009C6098">
      <w:pPr>
        <w:numPr>
          <w:ilvl w:val="0"/>
          <w:numId w:val="2"/>
        </w:numPr>
      </w:pPr>
      <w:r w:rsidRPr="009C6098">
        <w:t xml:space="preserve">záchytný objem </w:t>
      </w:r>
      <w:r>
        <w:t>100 l</w:t>
      </w:r>
    </w:p>
    <w:p w14:paraId="1114AF77" w14:textId="4C976A00" w:rsidR="00390156" w:rsidRDefault="00390156" w:rsidP="009C6098">
      <w:pPr>
        <w:numPr>
          <w:ilvl w:val="0"/>
          <w:numId w:val="2"/>
        </w:numPr>
      </w:pPr>
      <w:r>
        <w:t>rozměr 780 x 780x400 mm</w:t>
      </w:r>
    </w:p>
    <w:p w14:paraId="370ED68E" w14:textId="19866C03" w:rsidR="00390156" w:rsidRDefault="00390156" w:rsidP="009C6098">
      <w:pPr>
        <w:numPr>
          <w:ilvl w:val="0"/>
          <w:numId w:val="2"/>
        </w:numPr>
      </w:pPr>
      <w:r>
        <w:t>hmotnost 55 kg</w:t>
      </w:r>
    </w:p>
    <w:p w14:paraId="6B05DFF8" w14:textId="77777777" w:rsidR="009C6098" w:rsidRDefault="009C6098" w:rsidP="009C6098">
      <w:pPr>
        <w:ind w:left="720"/>
      </w:pPr>
    </w:p>
    <w:p w14:paraId="494CB6F0" w14:textId="0B0AFA62" w:rsidR="009C6098" w:rsidRPr="009C6098" w:rsidRDefault="009C6098" w:rsidP="009C6098">
      <w:pPr>
        <w:ind w:left="720"/>
      </w:pPr>
      <w:r w:rsidRPr="009C6098">
        <w:rPr>
          <w:noProof/>
        </w:rPr>
        <w:drawing>
          <wp:inline distT="0" distB="0" distL="0" distR="0" wp14:anchorId="3F342A84" wp14:editId="4597C747">
            <wp:extent cx="2724530" cy="4039164"/>
            <wp:effectExtent l="0" t="0" r="0" b="0"/>
            <wp:docPr id="1145996519" name="Obrázek 1" descr="Obsah obrázku válec, sud, interiér, stříbrn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996519" name="Obrázek 1" descr="Obsah obrázku válec, sud, interiér, stříbrné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4530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8F7E8" w14:textId="77777777" w:rsidR="00010CA8" w:rsidRDefault="00010CA8"/>
    <w:p w14:paraId="031EA472" w14:textId="0187DF2B" w:rsidR="009C6098" w:rsidRDefault="009C6098">
      <w:r>
        <w:t>Není potřeba vyrábět, stačí dodat (koupit) hotový výrobek</w:t>
      </w:r>
    </w:p>
    <w:sectPr w:rsidR="009C6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C6E29"/>
    <w:multiLevelType w:val="multilevel"/>
    <w:tmpl w:val="DE52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1046BB"/>
    <w:multiLevelType w:val="multilevel"/>
    <w:tmpl w:val="E010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4690629">
    <w:abstractNumId w:val="1"/>
  </w:num>
  <w:num w:numId="2" w16cid:durableId="1897617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098"/>
    <w:rsid w:val="00010CA8"/>
    <w:rsid w:val="00390156"/>
    <w:rsid w:val="00751534"/>
    <w:rsid w:val="009C6098"/>
    <w:rsid w:val="00FE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BAD4"/>
  <w15:chartTrackingRefBased/>
  <w15:docId w15:val="{98D0C6D4-5E0B-4365-B4BB-1D4A9662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C60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60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60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60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60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60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60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60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60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60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60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9C60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609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609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60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60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60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60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C60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C60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C60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C60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C60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609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C609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C609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60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609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C60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76025-ABD0-4915-A948-2F0B26AF1FCD}"/>
</file>

<file path=customXml/itemProps2.xml><?xml version="1.0" encoding="utf-8"?>
<ds:datastoreItem xmlns:ds="http://schemas.openxmlformats.org/officeDocument/2006/customXml" ds:itemID="{6F6666B2-5411-4F82-A149-7CB2FB0679B2}"/>
</file>

<file path=customXml/itemProps3.xml><?xml version="1.0" encoding="utf-8"?>
<ds:datastoreItem xmlns:ds="http://schemas.openxmlformats.org/officeDocument/2006/customXml" ds:itemID="{A76CAAFD-3CC0-447C-9C2F-5C807F08B9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2</cp:revision>
  <dcterms:created xsi:type="dcterms:W3CDTF">2025-12-11T04:29:00Z</dcterms:created>
  <dcterms:modified xsi:type="dcterms:W3CDTF">2025-12-11T04:38:00Z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